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F0A2" w14:textId="77777777" w:rsidR="004D7C89" w:rsidRDefault="004D7C89" w:rsidP="004D7C89">
      <w:r>
        <w:t>Kera Swanson:</w:t>
      </w:r>
      <w:r>
        <w:tab/>
        <w:t xml:space="preserve">Speaker Nomination Form: </w:t>
      </w:r>
      <w:r>
        <w:cr/>
        <w:t>https://bit.ly/3X7B2Q6</w:t>
      </w:r>
      <w:r>
        <w:t xml:space="preserve"> </w:t>
      </w:r>
      <w:r>
        <w:t xml:space="preserve">  </w:t>
      </w:r>
      <w:r>
        <w:cr/>
      </w:r>
      <w:r>
        <w:cr/>
        <w:t xml:space="preserve">Register for upcoming AFT Meetings here: https://bit.ly/3PXpIEu   </w:t>
      </w:r>
      <w:r>
        <w:cr/>
      </w:r>
      <w:r>
        <w:cr/>
        <w:t>ACCORDS D&amp;I Science Graduate Certificate Program and Informational Webinar Registration: https://bit.ly/3tJwCWK</w:t>
      </w:r>
    </w:p>
    <w:p w14:paraId="54B777BA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Agree Borsika- has already been long time- goes fast when having fun. We should note for first several years of AFT it was facilitated by the VA and Christine Kowalski</w:t>
      </w:r>
    </w:p>
    <w:p w14:paraId="1D790499" w14:textId="77777777" w:rsidR="004D7C89" w:rsidRDefault="004D7C89" w:rsidP="004D7C89">
      <w:r>
        <w:t>Cindy K Blair:</w:t>
      </w:r>
      <w:r>
        <w:tab/>
        <w:t>The ACCORDS D&amp;I certificate program is fantastic! I highly recommend it!</w:t>
      </w:r>
    </w:p>
    <w:p w14:paraId="46B215E2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Prajakta- CONGRATS- that is so great about your new center. Really looking forward to learning more and collaborating!</w:t>
      </w:r>
    </w:p>
    <w:p w14:paraId="38FE50B3" w14:textId="77777777" w:rsidR="004D7C89" w:rsidRDefault="004D7C89" w:rsidP="004D7C89">
      <w:pPr>
        <w:ind w:left="720"/>
      </w:pPr>
      <w:r>
        <w:t xml:space="preserve">Prajakta </w:t>
      </w:r>
      <w:proofErr w:type="spellStart"/>
      <w:r>
        <w:t>Adsul</w:t>
      </w:r>
      <w:proofErr w:type="spellEnd"/>
      <w:r>
        <w:t>:</w:t>
      </w:r>
      <w:r>
        <w:tab/>
        <w:t>Replying to "Prajakta- CONGRATS- ..."</w:t>
      </w:r>
      <w:r>
        <w:t xml:space="preserve"> </w:t>
      </w:r>
      <w:r>
        <w:t>Thanks so much Russ! Yes, cannot wait to share more :)</w:t>
      </w:r>
    </w:p>
    <w:p w14:paraId="0F6AB574" w14:textId="77777777" w:rsidR="004D7C89" w:rsidRDefault="004D7C89" w:rsidP="004D7C89">
      <w:r>
        <w:t xml:space="preserve">Prajakta </w:t>
      </w:r>
      <w:proofErr w:type="spellStart"/>
      <w:r>
        <w:t>Adsul</w:t>
      </w:r>
      <w:proofErr w:type="spellEnd"/>
      <w:r>
        <w:t>:</w:t>
      </w:r>
      <w:r>
        <w:tab/>
        <w:t>I am nervous to go after you!!</w:t>
      </w:r>
    </w:p>
    <w:p w14:paraId="0BBFCF21" w14:textId="77777777" w:rsidR="004D7C89" w:rsidRDefault="004D7C89" w:rsidP="004D7C89">
      <w:r>
        <w:t>Borsika Rabin (she/her):</w:t>
      </w:r>
      <w:r>
        <w:tab/>
        <w:t>Congratulations Prajakta! Such a well-deserved position - cannot wait to collaborate and learn more!!</w:t>
      </w:r>
    </w:p>
    <w:p w14:paraId="5879CA00" w14:textId="77777777" w:rsidR="004D7C89" w:rsidRDefault="004D7C89" w:rsidP="004D7C89">
      <w:r>
        <w:t>Borsika Rabin (she/her):</w:t>
      </w:r>
      <w:r>
        <w:tab/>
        <w:t>Also, now that I had a chance to see the full participant list - we have much more than just one participant here who completed the ACCORDS D&amp;I Science Graduate Certificate - please feel free to drop in any questions here about the program as well.</w:t>
      </w:r>
    </w:p>
    <w:p w14:paraId="534757DD" w14:textId="77777777" w:rsidR="004D7C89" w:rsidRDefault="004D7C89" w:rsidP="004D7C89">
      <w:r>
        <w:t>Borsika Rabin (she/her):</w:t>
      </w:r>
      <w:r>
        <w:tab/>
        <w:t>In terms of communicating today - please use the chat to share your questions and we will help field them.</w:t>
      </w:r>
    </w:p>
    <w:p w14:paraId="73028868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Love this multi-level implementation model- and thinking about implications for determinants, facilitation, locus of adaptations, etc. that I am sure we will get to</w:t>
      </w:r>
    </w:p>
    <w:p w14:paraId="4337F6CA" w14:textId="77777777" w:rsidR="004D7C89" w:rsidRDefault="004D7C89" w:rsidP="004D7C89">
      <w:r>
        <w:t>Borsika Rabin (she/her):</w:t>
      </w:r>
      <w:r>
        <w:tab/>
        <w:t>Great question, if you ask me, this is the most recent:-)) But my innovative colleagues proposed a number of new looks</w:t>
      </w:r>
    </w:p>
    <w:p w14:paraId="55038AB5" w14:textId="77777777" w:rsidR="004D7C89" w:rsidRDefault="004D7C89" w:rsidP="004D7C89">
      <w:r>
        <w:t>Borsika Rabin (she/her):</w:t>
      </w:r>
      <w:r>
        <w:tab/>
        <w:t>Here is one additional visual:</w:t>
      </w:r>
    </w:p>
    <w:p w14:paraId="03ED2E1B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Might note that we are currently ‘playing with’ different figures to represent PRISM- for different purposes…e.g. Equity implications</w:t>
      </w:r>
      <w:proofErr w:type="gramStart"/>
      <w:r>
        <w:t>….what</w:t>
      </w:r>
      <w:proofErr w:type="gramEnd"/>
      <w:r>
        <w:t xml:space="preserve"> Aaron is showing is actually the original 2008 PRISM figure- must of content is same…different emphasis of newer; underway figures are different but key components the same</w:t>
      </w:r>
    </w:p>
    <w:p w14:paraId="3D0E67F3" w14:textId="77777777" w:rsidR="004D7C89" w:rsidRDefault="004D7C89" w:rsidP="004D7C89">
      <w:r>
        <w:t>Borsika Rabin (she/her):</w:t>
      </w:r>
      <w:r>
        <w:tab/>
        <w:t>https://www.frontiersin.org/articles/10.3389/frhs.2023.1139788/full</w:t>
      </w:r>
    </w:p>
    <w:p w14:paraId="6CB69A35" w14:textId="77777777" w:rsidR="004D7C89" w:rsidRDefault="004D7C89" w:rsidP="004D7C89">
      <w:r>
        <w:t>Borsika Rabin (she/her):</w:t>
      </w:r>
      <w:r>
        <w:tab/>
        <w:t xml:space="preserve">I find it important to highlight how important it is to </w:t>
      </w:r>
      <w:proofErr w:type="gramStart"/>
      <w:r>
        <w:t>make an effort</w:t>
      </w:r>
      <w:proofErr w:type="gramEnd"/>
      <w:r>
        <w:t xml:space="preserve"> to operationalize the domains to the specific study! Sometimes not obvious and if coding happens it is so important to be on the same page!!</w:t>
      </w:r>
    </w:p>
    <w:p w14:paraId="3446E7A7" w14:textId="77777777" w:rsidR="004D7C89" w:rsidRDefault="004D7C89" w:rsidP="004D7C89">
      <w:r>
        <w:t xml:space="preserve">Mustafa </w:t>
      </w:r>
      <w:proofErr w:type="spellStart"/>
      <w:r>
        <w:t>Ozkaynak</w:t>
      </w:r>
      <w:proofErr w:type="spellEnd"/>
      <w:r>
        <w:t>:</w:t>
      </w:r>
      <w:r>
        <w:tab/>
        <w:t>Does the advisory board include patients or their representatives?</w:t>
      </w:r>
    </w:p>
    <w:p w14:paraId="1F31CA03" w14:textId="77777777" w:rsidR="004D7C89" w:rsidRDefault="004D7C89" w:rsidP="004D7C89">
      <w:r>
        <w:lastRenderedPageBreak/>
        <w:t xml:space="preserve">Prajakta </w:t>
      </w:r>
      <w:proofErr w:type="spellStart"/>
      <w:r>
        <w:t>Adsul</w:t>
      </w:r>
      <w:proofErr w:type="spellEnd"/>
      <w:r>
        <w:t>:</w:t>
      </w:r>
      <w:r>
        <w:tab/>
        <w:t>Replying to "Screenshot2024_01_08_091844.jpg"</w:t>
      </w:r>
    </w:p>
    <w:p w14:paraId="541F8E7C" w14:textId="77777777" w:rsidR="004D7C89" w:rsidRDefault="004D7C89" w:rsidP="004D7C89">
      <w:r>
        <w:t>Another version to highlight the multilevel nature a bit - we just put this in for a grant!</w:t>
      </w:r>
    </w:p>
    <w:p w14:paraId="59AA0A21" w14:textId="77777777" w:rsidR="004D7C89" w:rsidRDefault="004D7C89" w:rsidP="004D7C89">
      <w:r>
        <w:t>Kera Swanson:</w:t>
      </w:r>
      <w:r>
        <w:tab/>
        <w:t xml:space="preserve">Survey items are also available through the interactive </w:t>
      </w:r>
      <w:proofErr w:type="spellStart"/>
      <w:r>
        <w:t>iPRISM</w:t>
      </w:r>
      <w:proofErr w:type="spellEnd"/>
      <w:r>
        <w:t xml:space="preserve"> webtool: https://prismtool.org/</w:t>
      </w:r>
    </w:p>
    <w:p w14:paraId="6B538115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 xml:space="preserve">Thx so much Kera…if you can easily find it could you also please enter </w:t>
      </w:r>
      <w:proofErr w:type="spellStart"/>
      <w:r>
        <w:t>url</w:t>
      </w:r>
      <w:proofErr w:type="spellEnd"/>
      <w:r>
        <w:t xml:space="preserve"> or </w:t>
      </w:r>
      <w:proofErr w:type="spellStart"/>
      <w:r>
        <w:t>doi</w:t>
      </w:r>
      <w:proofErr w:type="spellEnd"/>
      <w:r>
        <w:t xml:space="preserve"> for recent publication on this PRISM web tool</w:t>
      </w:r>
    </w:p>
    <w:p w14:paraId="7D8BEE73" w14:textId="77777777" w:rsidR="004D7C89" w:rsidRDefault="004D7C89" w:rsidP="004D7C89">
      <w:r>
        <w:t>Borsika Rabin (she/her):</w:t>
      </w:r>
      <w:r>
        <w:tab/>
        <w:t>Replying to "Thx so much Kera…if ..."</w:t>
      </w:r>
    </w:p>
    <w:p w14:paraId="7C479A4D" w14:textId="77777777" w:rsidR="004D7C89" w:rsidRDefault="004D7C89" w:rsidP="004D7C89">
      <w:r>
        <w:t>https://implementationsciencecomms.biomedcentral.com/articles/10.1186/s43058-023-00494-4</w:t>
      </w:r>
    </w:p>
    <w:p w14:paraId="61F764CC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 xml:space="preserve">If time, might be fun to discuss the </w:t>
      </w:r>
      <w:proofErr w:type="spellStart"/>
      <w:r>
        <w:t>impl</w:t>
      </w:r>
      <w:proofErr w:type="spellEnd"/>
      <w:r>
        <w:t xml:space="preserve"> and sustain. infrastructure more detail…these are great </w:t>
      </w:r>
      <w:proofErr w:type="gramStart"/>
      <w:r>
        <w:t>examples..</w:t>
      </w:r>
      <w:proofErr w:type="gramEnd"/>
      <w:r>
        <w:t xml:space="preserve"> and domain of PRISM often least well understood</w:t>
      </w:r>
    </w:p>
    <w:p w14:paraId="6AE2C471" w14:textId="77777777" w:rsidR="004D7C89" w:rsidRDefault="004D7C89" w:rsidP="004D7C89">
      <w:r>
        <w:t>Borsika Rabin (she/her):</w:t>
      </w:r>
      <w:r>
        <w:tab/>
        <w:t>Please add your questions and comments in the chat as we go.</w:t>
      </w:r>
    </w:p>
    <w:p w14:paraId="18971731" w14:textId="77777777" w:rsidR="004D7C89" w:rsidRDefault="004D7C89" w:rsidP="004D7C89">
      <w:r>
        <w:t xml:space="preserve">Mustafa </w:t>
      </w:r>
      <w:proofErr w:type="spellStart"/>
      <w:r>
        <w:t>Ozkaynak</w:t>
      </w:r>
      <w:proofErr w:type="spellEnd"/>
      <w:r>
        <w:t xml:space="preserve"> (he/him):</w:t>
      </w:r>
      <w:r>
        <w:tab/>
        <w:t xml:space="preserve">So, staffing is a strength in this project but then nicely highlighted </w:t>
      </w:r>
      <w:proofErr w:type="gramStart"/>
      <w:r>
        <w:t>that  integrating</w:t>
      </w:r>
      <w:proofErr w:type="gramEnd"/>
      <w:r>
        <w:t xml:space="preserve"> to workflow is essential for sustainability. When is the best time to start this integration </w:t>
      </w:r>
      <w:proofErr w:type="gramStart"/>
      <w:r>
        <w:t>activities.</w:t>
      </w:r>
      <w:proofErr w:type="gramEnd"/>
      <w:r>
        <w:t xml:space="preserve"> I see some issues with starting too early and obviously late integration is also an issue as in the given example (i.e., 6 months sick provider)</w:t>
      </w:r>
    </w:p>
    <w:p w14:paraId="77617B41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Fantastic and very comprehensive discussion and application of PRISM- thx so much</w:t>
      </w:r>
    </w:p>
    <w:p w14:paraId="71C25F40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>Which of PRISM domains were easiest and most challenging to operationalize?</w:t>
      </w:r>
    </w:p>
    <w:p w14:paraId="48CD1728" w14:textId="77777777" w:rsidR="004D7C89" w:rsidRDefault="004D7C89" w:rsidP="004D7C89">
      <w:proofErr w:type="spellStart"/>
      <w:r>
        <w:t>russ</w:t>
      </w:r>
      <w:proofErr w:type="spellEnd"/>
      <w:r>
        <w:t xml:space="preserve"> </w:t>
      </w:r>
      <w:proofErr w:type="spellStart"/>
      <w:r>
        <w:t>glasgow</w:t>
      </w:r>
      <w:proofErr w:type="spellEnd"/>
      <w:r>
        <w:t>:</w:t>
      </w:r>
      <w:r>
        <w:tab/>
        <w:t xml:space="preserve">I was hoping for that…:-) think </w:t>
      </w:r>
      <w:proofErr w:type="spellStart"/>
      <w:r>
        <w:t>impl</w:t>
      </w:r>
      <w:proofErr w:type="spellEnd"/>
      <w:r>
        <w:t xml:space="preserve"> sustain </w:t>
      </w:r>
      <w:proofErr w:type="spellStart"/>
      <w:r>
        <w:t>infrasturuct</w:t>
      </w:r>
      <w:proofErr w:type="spellEnd"/>
      <w:r>
        <w:t xml:space="preserve"> is domain often overlooked…Checks in the mail :-)</w:t>
      </w:r>
    </w:p>
    <w:p w14:paraId="7EFE2B93" w14:textId="77777777" w:rsidR="004D7C89" w:rsidRDefault="004D7C89" w:rsidP="004D7C89">
      <w:r>
        <w:t>Cindy K Blair:</w:t>
      </w:r>
      <w:r>
        <w:tab/>
        <w:t>Thanks for a great presentation!</w:t>
      </w:r>
    </w:p>
    <w:p w14:paraId="77DAA2A1" w14:textId="77777777" w:rsidR="005453F0" w:rsidRDefault="004D7C89" w:rsidP="004D7C89">
      <w:bookmarkStart w:id="0" w:name="_GoBack"/>
      <w:bookmarkEnd w:id="0"/>
      <w:r>
        <w:t xml:space="preserve">Amir </w:t>
      </w:r>
      <w:proofErr w:type="spellStart"/>
      <w:r>
        <w:t>Azizian</w:t>
      </w:r>
      <w:proofErr w:type="spellEnd"/>
      <w:r>
        <w:t>:</w:t>
      </w:r>
      <w:r>
        <w:tab/>
        <w:t>Thank you so much for a very informative session.</w:t>
      </w:r>
    </w:p>
    <w:sectPr w:rsidR="0054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9"/>
    <w:rsid w:val="00205E55"/>
    <w:rsid w:val="00353FCE"/>
    <w:rsid w:val="004D7C89"/>
    <w:rsid w:val="009B0A84"/>
    <w:rsid w:val="00A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D4"/>
  <w15:chartTrackingRefBased/>
  <w15:docId w15:val="{6373AE43-EC02-490A-995B-E42CE25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C5A22072D1A49B619EADA6ED24D47" ma:contentTypeVersion="14" ma:contentTypeDescription="Create a new document." ma:contentTypeScope="" ma:versionID="fa375ac0219c5d76adfb5685d6fb3982">
  <xsd:schema xmlns:xsd="http://www.w3.org/2001/XMLSchema" xmlns:xs="http://www.w3.org/2001/XMLSchema" xmlns:p="http://schemas.microsoft.com/office/2006/metadata/properties" xmlns:ns2="f9e1e7b2-c25f-42c2-9406-373a71d96f4c" xmlns:ns3="dca96bb3-0378-4d95-8455-08d844e02994" targetNamespace="http://schemas.microsoft.com/office/2006/metadata/properties" ma:root="true" ma:fieldsID="87914dcea119375bf0c1754cd0db08a1" ns2:_="" ns3:_="">
    <xsd:import namespace="f9e1e7b2-c25f-42c2-9406-373a71d96f4c"/>
    <xsd:import namespace="dca96bb3-0378-4d95-8455-08d844e02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1e7b2-c25f-42c2-9406-373a71d96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6bb3-0378-4d95-8455-08d844e029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2383bb-16fa-493b-ad80-7dfb47c70ada}" ma:internalName="TaxCatchAll" ma:showField="CatchAllData" ma:web="dca96bb3-0378-4d95-8455-08d844e02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e1e7b2-c25f-42c2-9406-373a71d96f4c">
      <Terms xmlns="http://schemas.microsoft.com/office/infopath/2007/PartnerControls"/>
    </lcf76f155ced4ddcb4097134ff3c332f>
    <TaxCatchAll xmlns="dca96bb3-0378-4d95-8455-08d844e02994"/>
  </documentManagement>
</p:properties>
</file>

<file path=customXml/itemProps1.xml><?xml version="1.0" encoding="utf-8"?>
<ds:datastoreItem xmlns:ds="http://schemas.openxmlformats.org/officeDocument/2006/customXml" ds:itemID="{9EDE11F3-4963-46C3-B940-210132C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1e7b2-c25f-42c2-9406-373a71d96f4c"/>
    <ds:schemaRef ds:uri="dca96bb3-0378-4d95-8455-08d844e02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6CE13-05CE-4D89-B071-BD1F85243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07F22-E33E-4C68-93E3-C621F8869209}">
  <ds:schemaRefs>
    <ds:schemaRef ds:uri="f9e1e7b2-c25f-42c2-9406-373a71d96f4c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ca96bb3-0378-4d95-8455-08d844e0299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Kera</dc:creator>
  <cp:keywords/>
  <dc:description/>
  <cp:lastModifiedBy>Swanson, Kera</cp:lastModifiedBy>
  <cp:revision>1</cp:revision>
  <dcterms:created xsi:type="dcterms:W3CDTF">2024-01-08T18:34:00Z</dcterms:created>
  <dcterms:modified xsi:type="dcterms:W3CDTF">2024-01-08T19:35:00Z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0x010100F39C5A22072D1A49B619EADA6ED24D47</vt:lpwstr>
  </property>
</Properties>
</file>